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27F" w:rsidRDefault="0042727F">
      <w:pPr>
        <w:spacing w:after="339" w:line="246" w:lineRule="auto"/>
        <w:ind w:left="2716" w:right="2205" w:firstLine="0"/>
        <w:jc w:val="center"/>
        <w:rPr>
          <w:b/>
          <w:color w:val="666666"/>
        </w:rPr>
      </w:pPr>
    </w:p>
    <w:p w:rsidR="0042727F" w:rsidRDefault="0042727F" w:rsidP="0042727F">
      <w:pPr>
        <w:spacing w:after="339" w:line="246" w:lineRule="auto"/>
        <w:ind w:left="2716" w:right="2205" w:hanging="1440"/>
        <w:rPr>
          <w:b/>
          <w:color w:val="666666"/>
        </w:rPr>
      </w:pPr>
      <w:r>
        <w:rPr>
          <w:b/>
          <w:color w:val="666666"/>
        </w:rPr>
        <w:t>Вх.№ ОД-03-22/07.02.2024г.</w:t>
      </w:r>
    </w:p>
    <w:p w:rsidR="009F41FA" w:rsidRDefault="006126F4">
      <w:pPr>
        <w:spacing w:after="339" w:line="246" w:lineRule="auto"/>
        <w:ind w:left="2716" w:right="2205" w:firstLine="0"/>
        <w:jc w:val="center"/>
      </w:pPr>
      <w:r>
        <w:rPr>
          <w:b/>
          <w:color w:val="666666"/>
        </w:rPr>
        <w:t>"Югоизточно Държавно Предприятие" ДП - Сливен ТП ДГС Кипилово</w:t>
      </w:r>
    </w:p>
    <w:p w:rsidR="009F41FA" w:rsidRDefault="006126F4">
      <w:pPr>
        <w:pStyle w:val="Heading1"/>
      </w:pPr>
      <w:r>
        <w:t>Протокол относно процедура ЕТ04544 от 07.02.2024 10:00</w:t>
      </w:r>
    </w:p>
    <w:p w:rsidR="0042727F" w:rsidRDefault="006126F4">
      <w:pPr>
        <w:spacing w:after="0" w:line="259" w:lineRule="auto"/>
        <w:ind w:left="10" w:right="-15"/>
        <w:jc w:val="right"/>
      </w:pPr>
      <w:r>
        <w:rPr>
          <w:b/>
        </w:rPr>
        <w:t xml:space="preserve">Утвърждавам на дата </w:t>
      </w:r>
      <w:r w:rsidR="0042727F">
        <w:rPr>
          <w:b/>
        </w:rPr>
        <w:t>07.02.2024г.</w:t>
      </w:r>
    </w:p>
    <w:p w:rsidR="0042727F" w:rsidRDefault="006126F4" w:rsidP="0042727F">
      <w:pPr>
        <w:spacing w:after="0" w:line="259" w:lineRule="auto"/>
        <w:ind w:left="10" w:right="-15"/>
        <w:jc w:val="right"/>
        <w:rPr>
          <w:b/>
        </w:rPr>
      </w:pPr>
      <w:r>
        <w:rPr>
          <w:b/>
        </w:rPr>
        <w:t>Директор</w:t>
      </w:r>
      <w:r w:rsidR="0042727F">
        <w:t xml:space="preserve"> </w:t>
      </w:r>
      <w:r>
        <w:rPr>
          <w:b/>
        </w:rPr>
        <w:t xml:space="preserve">ТП ДГС Кипилово  </w:t>
      </w:r>
    </w:p>
    <w:p w:rsidR="009F41FA" w:rsidRDefault="006126F4" w:rsidP="0042727F">
      <w:pPr>
        <w:spacing w:after="0" w:line="259" w:lineRule="auto"/>
        <w:ind w:left="10" w:right="-15"/>
        <w:jc w:val="right"/>
      </w:pPr>
      <w:r>
        <w:rPr>
          <w:b/>
        </w:rPr>
        <w:t xml:space="preserve"> инж.Къньо Стоянов</w:t>
      </w:r>
    </w:p>
    <w:p w:rsidR="009F41FA" w:rsidRDefault="006126F4">
      <w:pPr>
        <w:spacing w:after="284" w:line="259" w:lineRule="auto"/>
        <w:ind w:left="10" w:right="-15"/>
        <w:jc w:val="right"/>
      </w:pPr>
      <w:r>
        <w:rPr>
          <w:b/>
        </w:rPr>
        <w:t>..............п/пп*</w:t>
      </w:r>
      <w:r>
        <w:rPr>
          <w:b/>
        </w:rPr>
        <w:t>.....................</w:t>
      </w:r>
    </w:p>
    <w:p w:rsidR="009F41FA" w:rsidRDefault="006126F4">
      <w:pPr>
        <w:spacing w:after="284" w:line="259" w:lineRule="auto"/>
        <w:ind w:left="520"/>
        <w:jc w:val="center"/>
      </w:pPr>
      <w:r>
        <w:rPr>
          <w:b/>
        </w:rPr>
        <w:t>ПРОТОКОЛ</w:t>
      </w:r>
    </w:p>
    <w:p w:rsidR="009F41FA" w:rsidRDefault="006126F4">
      <w:pPr>
        <w:spacing w:after="293"/>
        <w:ind w:left="354" w:right="52"/>
        <w:jc w:val="center"/>
      </w:pPr>
      <w:r>
        <w:t>съставен на основание глава III, раздел III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:rsidR="009F41FA" w:rsidRDefault="006126F4">
      <w:pPr>
        <w:spacing w:after="26"/>
        <w:ind w:left="354"/>
        <w:jc w:val="center"/>
      </w:pPr>
      <w:r>
        <w:t xml:space="preserve">  Днес, 07.02.2024г</w:t>
      </w:r>
      <w:r>
        <w:t>., се събра комисия, определена със Заповед № РД-10-48/07.02.2024г./инж.Къньо Стояновг. на Директора на ТП ДГС Кипилово, в състав:</w:t>
      </w:r>
    </w:p>
    <w:tbl>
      <w:tblPr>
        <w:tblStyle w:val="TableGrid"/>
        <w:tblW w:w="6980" w:type="dxa"/>
        <w:tblInd w:w="43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3272"/>
      </w:tblGrid>
      <w:tr w:rsidR="009F41FA">
        <w:trPr>
          <w:trHeight w:val="28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9F41FA" w:rsidRDefault="006126F4">
            <w:pPr>
              <w:spacing w:after="0" w:line="259" w:lineRule="auto"/>
              <w:ind w:left="0" w:firstLine="0"/>
            </w:pPr>
            <w:r>
              <w:t xml:space="preserve">  </w:t>
            </w:r>
            <w:r>
              <w:rPr>
                <w:b/>
              </w:rPr>
              <w:t>Председател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:rsidR="009F41FA" w:rsidRDefault="006126F4">
            <w:pPr>
              <w:spacing w:after="0" w:line="259" w:lineRule="auto"/>
              <w:ind w:left="0" w:firstLine="0"/>
              <w:jc w:val="both"/>
            </w:pPr>
            <w:r>
              <w:t xml:space="preserve">  1) Ваня Димитрова Момчарова</w:t>
            </w:r>
          </w:p>
        </w:tc>
      </w:tr>
      <w:tr w:rsidR="009F41FA">
        <w:trPr>
          <w:trHeight w:val="58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9F41FA" w:rsidRDefault="006126F4">
            <w:pPr>
              <w:spacing w:after="0" w:line="259" w:lineRule="auto"/>
              <w:ind w:left="507" w:firstLine="0"/>
            </w:pPr>
            <w:r>
              <w:t xml:space="preserve">  </w:t>
            </w:r>
            <w:r>
              <w:rPr>
                <w:b/>
              </w:rPr>
              <w:t>Членове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:rsidR="009F41FA" w:rsidRDefault="006126F4">
            <w:pPr>
              <w:spacing w:after="0" w:line="259" w:lineRule="auto"/>
              <w:ind w:left="0" w:firstLine="0"/>
              <w:jc w:val="right"/>
            </w:pPr>
            <w:r>
              <w:t xml:space="preserve">  2) Толина Тодорова Тодорова   3) Панайот Димитров Желев</w:t>
            </w:r>
          </w:p>
        </w:tc>
      </w:tr>
    </w:tbl>
    <w:p w:rsidR="009F41FA" w:rsidRDefault="006126F4">
      <w:pPr>
        <w:spacing w:after="293"/>
        <w:ind w:left="505" w:right="16"/>
      </w:pPr>
      <w:r>
        <w:t>за разглеждане, оценяване и класиране на постъпилите заявки за участие на участниците в електронен търг № ET04544, за Обект № 246. на ТП „ДГС Кипилово“, 07.02.2024 г. с начален час 10:00 часа.</w:t>
      </w:r>
    </w:p>
    <w:p w:rsidR="009F41FA" w:rsidRDefault="006126F4">
      <w:pPr>
        <w:spacing w:after="290"/>
        <w:ind w:left="505" w:right="16"/>
      </w:pPr>
      <w:r>
        <w:t>В срока, определен за получаване на заявки за участие са постъпили 1 броя, както следва:</w:t>
      </w:r>
    </w:p>
    <w:p w:rsidR="009F41FA" w:rsidRDefault="006126F4">
      <w:pPr>
        <w:spacing w:after="290"/>
        <w:ind w:left="505" w:right="16"/>
      </w:pPr>
      <w:r>
        <w:t>Заявка с Вх. № 000005476 / 06.02.2024г., 15:25ч., депозирана от ТОПЛИВО-ИСКРА ООД / 202258567.</w:t>
      </w:r>
    </w:p>
    <w:p w:rsidR="009F41FA" w:rsidRDefault="006126F4">
      <w:pPr>
        <w:spacing w:after="293"/>
        <w:ind w:left="505" w:right="16"/>
      </w:pPr>
      <w:r>
        <w:t>Председателят и членовете на комисията подписаха декларации, че не са „с</w:t>
      </w:r>
      <w:r>
        <w:t>вързано лице“ по смисъла на § 1 от допълнителните разпоредби на Търговския закон с участник в търга или с посочените от него подизпълнители, или с членове на техните управителни или контролни органи, че, ще пазят в тайна обстоятелствата, които са узнали въ</w:t>
      </w:r>
      <w:r>
        <w:t>в връзка с работата си в комисията и, че нямат материален интерес от продажба на дървесината на някой от участниците, подали документи за участие.</w:t>
      </w:r>
    </w:p>
    <w:p w:rsidR="009F41FA" w:rsidRDefault="006126F4">
      <w:pPr>
        <w:ind w:left="505" w:right="16"/>
      </w:pPr>
      <w:r>
        <w:t>След запознаване с представените от кандидатите документи, се установи следното:</w:t>
      </w:r>
    </w:p>
    <w:p w:rsidR="009F41FA" w:rsidRDefault="006126F4">
      <w:pPr>
        <w:ind w:left="505" w:right="16"/>
      </w:pPr>
      <w:r>
        <w:t xml:space="preserve">  За участника ТОПЛИВО-ИСКРА</w:t>
      </w:r>
      <w:r>
        <w:t xml:space="preserve"> ООД:</w:t>
      </w:r>
    </w:p>
    <w:p w:rsidR="009F41FA" w:rsidRDefault="006126F4">
      <w:pPr>
        <w:spacing w:after="593"/>
        <w:ind w:left="505" w:right="16"/>
      </w:pPr>
      <w:r>
        <w:t>Същият е представил всички изискуеми документи, съгласно изискванията на Продавача, поради което се допуска до наддаване.</w:t>
      </w:r>
    </w:p>
    <w:p w:rsidR="009F41FA" w:rsidRDefault="006126F4">
      <w:pPr>
        <w:spacing w:after="293"/>
        <w:ind w:left="505" w:right="16"/>
      </w:pPr>
      <w:r>
        <w:t xml:space="preserve">  В деня и часа на провеждане на електронния търг началната цена за обекта </w:t>
      </w:r>
      <w:r>
        <w:rPr>
          <w:b/>
        </w:rPr>
        <w:t>Е</w:t>
      </w:r>
      <w:r>
        <w:t xml:space="preserve"> потвърдена от следните участници:</w:t>
      </w:r>
    </w:p>
    <w:p w:rsidR="009F41FA" w:rsidRDefault="006126F4">
      <w:pPr>
        <w:ind w:left="505" w:right="16"/>
      </w:pPr>
      <w:r>
        <w:t xml:space="preserve">  1) ТОПЛИВО-ИСКР</w:t>
      </w:r>
      <w:r>
        <w:t xml:space="preserve">А ООД - 07.02.2024 г. - 10:00:05 часа.  </w:t>
      </w:r>
    </w:p>
    <w:p w:rsidR="009F41FA" w:rsidRDefault="006126F4">
      <w:pPr>
        <w:spacing w:after="356" w:line="259" w:lineRule="auto"/>
        <w:ind w:left="510" w:firstLine="0"/>
      </w:pPr>
      <w:r>
        <w:t xml:space="preserve">  </w:t>
      </w:r>
    </w:p>
    <w:p w:rsidR="009F41FA" w:rsidRDefault="006126F4">
      <w:pPr>
        <w:spacing w:after="67" w:line="259" w:lineRule="auto"/>
        <w:ind w:left="51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839916" cy="10795"/>
                <wp:effectExtent l="0" t="0" r="0" b="0"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16" cy="10795"/>
                          <a:chOff x="0" y="0"/>
                          <a:chExt cx="6839916" cy="10795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0" y="0"/>
                            <a:ext cx="6839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16">
                                <a:moveTo>
                                  <a:pt x="0" y="0"/>
                                </a:moveTo>
                                <a:lnTo>
                                  <a:pt x="6839916" y="0"/>
                                </a:lnTo>
                              </a:path>
                            </a:pathLst>
                          </a:custGeom>
                          <a:ln w="1079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5" style="width:538.576pt;height:0.85pt;mso-position-horizontal-relative:char;mso-position-vertical-relative:line" coordsize="68399,107">
                <v:shape id="Shape 46" style="position:absolute;width:68399;height:0;left:0;top:0;" coordsize="6839916,0" path="m0,0l6839916,0">
                  <v:stroke weight="0.85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9F41FA" w:rsidRDefault="006126F4">
      <w:pPr>
        <w:spacing w:after="5" w:line="259" w:lineRule="auto"/>
        <w:ind w:left="10" w:right="519"/>
        <w:jc w:val="right"/>
      </w:pPr>
      <w:r>
        <w:rPr>
          <w:rFonts w:ascii="Arial" w:eastAsia="Arial" w:hAnsi="Arial" w:cs="Arial"/>
        </w:rPr>
        <w:lastRenderedPageBreak/>
        <w:t xml:space="preserve">                               1 / 2</w:t>
      </w:r>
    </w:p>
    <w:p w:rsidR="009F41FA" w:rsidRDefault="006126F4">
      <w:pPr>
        <w:ind w:left="505" w:right="16"/>
      </w:pPr>
      <w:r>
        <w:t xml:space="preserve">  Резултатите от проведеното наддаване са както следва: </w:t>
      </w:r>
      <w:r>
        <w:rPr>
          <w:b/>
        </w:rPr>
        <w:t>Няма извършени наддавателни предложения от участниците.</w:t>
      </w:r>
      <w:r>
        <w:t xml:space="preserve"> </w:t>
      </w:r>
    </w:p>
    <w:p w:rsidR="009F41FA" w:rsidRDefault="006126F4">
      <w:pPr>
        <w:ind w:left="505" w:right="16"/>
      </w:pPr>
      <w:r>
        <w:t xml:space="preserve">  Класиране на участниците в електронен търг № ET04544, за о</w:t>
      </w:r>
      <w:r>
        <w:t xml:space="preserve">бект № 246 на ДГС Кипилово: </w:t>
      </w:r>
    </w:p>
    <w:p w:rsidR="009F41FA" w:rsidRDefault="006126F4">
      <w:pPr>
        <w:spacing w:after="293"/>
        <w:ind w:left="505" w:right="16"/>
      </w:pPr>
      <w:r>
        <w:t xml:space="preserve">  На първо място ТОПЛИВО-ИСКРА ООД, с предложена цена в размер на 4477.65 лева без ДДС. Цената е потвърдена на 07.02.2024г. в 10:00:05 часа.  </w:t>
      </w:r>
    </w:p>
    <w:p w:rsidR="009F41FA" w:rsidRDefault="006126F4">
      <w:pPr>
        <w:spacing w:after="284" w:line="259" w:lineRule="auto"/>
        <w:ind w:left="520"/>
        <w:jc w:val="center"/>
      </w:pPr>
      <w:r>
        <w:rPr>
          <w:b/>
        </w:rPr>
        <w:t>Заключение на комисията</w:t>
      </w:r>
    </w:p>
    <w:p w:rsidR="009F41FA" w:rsidRDefault="006126F4">
      <w:pPr>
        <w:ind w:left="505" w:right="16"/>
      </w:pPr>
      <w:r>
        <w:t>Комисията предлага на Директора на ТП ДГС Кипилово, да издад</w:t>
      </w:r>
      <w:r>
        <w:t>е Заповед за определяне на купувач, класирания на първо място участник по предложената от него цена, както и да бъдат уведомени всички участници по реда на чл. 61 от Административно-процесуалния кодекс (АПК) за издадената Заповед. След влизане в сила на За</w:t>
      </w:r>
      <w:r>
        <w:t>поведта за определяне на купувач, да бъде поканен определения такъв да подпише договор по предложената от него цена.</w:t>
      </w:r>
    </w:p>
    <w:p w:rsidR="0042727F" w:rsidRDefault="006126F4" w:rsidP="0042727F">
      <w:pPr>
        <w:spacing w:after="0" w:line="259" w:lineRule="auto"/>
        <w:ind w:left="0" w:firstLine="0"/>
        <w:jc w:val="right"/>
      </w:pPr>
      <w:r>
        <w:t xml:space="preserve"> </w:t>
      </w:r>
    </w:p>
    <w:p w:rsidR="0042727F" w:rsidRDefault="006126F4" w:rsidP="0042727F">
      <w:pPr>
        <w:spacing w:after="0" w:line="259" w:lineRule="auto"/>
        <w:ind w:left="0" w:firstLine="0"/>
        <w:jc w:val="center"/>
      </w:pPr>
      <w:r>
        <w:rPr>
          <w:b/>
        </w:rPr>
        <w:t>Комисия</w:t>
      </w:r>
      <w:r>
        <w:t xml:space="preserve">  1) Ваня Димитрова Момчарова п/пп*</w:t>
      </w:r>
    </w:p>
    <w:p w:rsidR="0042727F" w:rsidRDefault="0042727F" w:rsidP="0042727F">
      <w:pPr>
        <w:spacing w:after="0" w:line="259" w:lineRule="auto"/>
        <w:ind w:left="0" w:firstLine="0"/>
        <w:jc w:val="center"/>
      </w:pPr>
      <w:r>
        <w:t xml:space="preserve">                 </w:t>
      </w:r>
      <w:r w:rsidR="006126F4">
        <w:t xml:space="preserve">2) Толина Тодорова Тодорова </w:t>
      </w:r>
      <w:r w:rsidR="006126F4">
        <w:t>п/пп*</w:t>
      </w:r>
      <w:r w:rsidR="006126F4">
        <w:t xml:space="preserve"> </w:t>
      </w:r>
    </w:p>
    <w:p w:rsidR="006126F4" w:rsidRDefault="0042727F" w:rsidP="006126F4">
      <w:pPr>
        <w:spacing w:after="0" w:line="259" w:lineRule="auto"/>
        <w:ind w:left="0" w:firstLine="0"/>
        <w:jc w:val="center"/>
      </w:pPr>
      <w:r>
        <w:t xml:space="preserve">  </w:t>
      </w:r>
      <w:r w:rsidR="006126F4">
        <w:t xml:space="preserve">  </w:t>
      </w:r>
      <w:r>
        <w:t xml:space="preserve">           </w:t>
      </w:r>
      <w:r w:rsidR="006126F4">
        <w:t xml:space="preserve">3) Панайот Димитров Желев </w:t>
      </w:r>
      <w:r w:rsidR="006126F4">
        <w:t>п/пп*</w:t>
      </w:r>
    </w:p>
    <w:p w:rsidR="009F41FA" w:rsidRDefault="006126F4" w:rsidP="006126F4">
      <w:pPr>
        <w:spacing w:after="0" w:line="259" w:lineRule="auto"/>
        <w:ind w:left="0" w:firstLine="0"/>
        <w:jc w:val="center"/>
      </w:pPr>
      <w:r>
        <w:t xml:space="preserve"> *Заличено съгласно регл.(ЕС) 2016/679</w:t>
      </w:r>
      <w:bookmarkStart w:id="0" w:name="_GoBack"/>
      <w:bookmarkEnd w:id="0"/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839916" cy="10795"/>
                <wp:effectExtent l="0" t="0" r="0" b="0"/>
                <wp:docPr id="665" name="Group 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16" cy="10795"/>
                          <a:chOff x="0" y="0"/>
                          <a:chExt cx="6839916" cy="10795"/>
                        </a:xfrm>
                      </wpg:grpSpPr>
                      <wps:wsp>
                        <wps:cNvPr id="71" name="Shape 71"/>
                        <wps:cNvSpPr/>
                        <wps:spPr>
                          <a:xfrm>
                            <a:off x="0" y="0"/>
                            <a:ext cx="6839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16">
                                <a:moveTo>
                                  <a:pt x="0" y="0"/>
                                </a:moveTo>
                                <a:lnTo>
                                  <a:pt x="6839916" y="0"/>
                                </a:lnTo>
                              </a:path>
                            </a:pathLst>
                          </a:custGeom>
                          <a:ln w="1079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5" style="width:538.576pt;height:0.85pt;mso-position-horizontal-relative:char;mso-position-vertical-relative:line" coordsize="68399,107">
                <v:shape id="Shape 71" style="position:absolute;width:68399;height:0;left:0;top:0;" coordsize="6839916,0" path="m0,0l6839916,0">
                  <v:stroke weight="0.85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9F41FA" w:rsidRDefault="006126F4">
      <w:pPr>
        <w:spacing w:after="5" w:line="259" w:lineRule="auto"/>
        <w:ind w:left="10" w:right="519"/>
        <w:jc w:val="right"/>
      </w:pPr>
      <w:r>
        <w:rPr>
          <w:rFonts w:ascii="Arial" w:eastAsia="Arial" w:hAnsi="Arial" w:cs="Arial"/>
        </w:rPr>
        <w:t xml:space="preserve">                               2 / 2</w:t>
      </w:r>
    </w:p>
    <w:p w:rsidR="009F41FA" w:rsidRDefault="009F41FA">
      <w:pPr>
        <w:spacing w:after="0" w:line="259" w:lineRule="auto"/>
        <w:ind w:left="0" w:firstLine="0"/>
      </w:pPr>
    </w:p>
    <w:sectPr w:rsidR="009F41FA">
      <w:pgSz w:w="11906" w:h="16838"/>
      <w:pgMar w:top="585" w:right="567" w:bottom="2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FA"/>
    <w:rsid w:val="0042727F"/>
    <w:rsid w:val="006126F4"/>
    <w:rsid w:val="009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91BF"/>
  <w15:docId w15:val="{8E02898C-5727-4B01-A048-17332976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2" w:lineRule="auto"/>
      <w:ind w:left="302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42"/>
      <w:ind w:left="5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относно процедура ЕТ04544</dc:title>
  <dc:subject/>
  <dc:creator>ASUS</dc:creator>
  <cp:keywords/>
  <cp:lastModifiedBy>ASUS</cp:lastModifiedBy>
  <cp:revision>3</cp:revision>
  <dcterms:created xsi:type="dcterms:W3CDTF">2024-02-07T08:19:00Z</dcterms:created>
  <dcterms:modified xsi:type="dcterms:W3CDTF">2024-02-07T08:20:00Z</dcterms:modified>
</cp:coreProperties>
</file>